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0D7" w:rsidRPr="005F635B" w:rsidRDefault="002530D7" w:rsidP="002530D7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5F635B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Справка</w:t>
      </w:r>
    </w:p>
    <w:p w:rsidR="00060B4D" w:rsidRPr="005F635B" w:rsidRDefault="002530D7" w:rsidP="00060B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5F635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о соискателе ученого звания</w:t>
      </w:r>
      <w:r w:rsidR="00572D94" w:rsidRPr="005F635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r w:rsidR="00060B4D" w:rsidRPr="005F635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профессора</w:t>
      </w:r>
      <w:r w:rsidRPr="005F635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по специальности </w:t>
      </w:r>
    </w:p>
    <w:p w:rsidR="000039FD" w:rsidRPr="005F635B" w:rsidRDefault="000039FD" w:rsidP="00003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35B">
        <w:rPr>
          <w:rFonts w:ascii="Times New Roman" w:hAnsi="Times New Roman" w:cs="Times New Roman"/>
          <w:b/>
          <w:sz w:val="28"/>
          <w:szCs w:val="28"/>
        </w:rPr>
        <w:t xml:space="preserve">по научному направлению 50200-Экономика и бизнес </w:t>
      </w:r>
      <w:r w:rsidR="00D84798" w:rsidRPr="005F635B">
        <w:rPr>
          <w:rFonts w:ascii="Times New Roman" w:hAnsi="Times New Roman" w:cs="Times New Roman"/>
          <w:b/>
          <w:sz w:val="28"/>
          <w:szCs w:val="28"/>
        </w:rPr>
        <w:t>(</w:t>
      </w:r>
      <w:r w:rsidR="00D84798" w:rsidRPr="005F635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50202 – Финансы) </w:t>
      </w:r>
    </w:p>
    <w:p w:rsidR="00060B4D" w:rsidRPr="005F635B" w:rsidRDefault="00060B4D" w:rsidP="00060B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tbl>
      <w:tblPr>
        <w:tblW w:w="10494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3963"/>
        <w:gridCol w:w="6096"/>
      </w:tblGrid>
      <w:tr w:rsidR="002530D7" w:rsidRPr="005F635B" w:rsidTr="004A50A9">
        <w:tc>
          <w:tcPr>
            <w:tcW w:w="4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30D7" w:rsidRPr="007C0C25" w:rsidRDefault="002530D7" w:rsidP="00CD084C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30D7" w:rsidRPr="007C0C25" w:rsidRDefault="002530D7" w:rsidP="00CD084C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Фамилия, имя, отчество (при его наличии)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30D7" w:rsidRPr="007C0C25" w:rsidRDefault="002530D7" w:rsidP="007C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ДЖАКСЫБЕКОВА ГАЛИЯ НАРИМАНОВНА</w:t>
            </w:r>
          </w:p>
        </w:tc>
      </w:tr>
      <w:tr w:rsidR="002530D7" w:rsidRPr="005F635B" w:rsidTr="004A50A9">
        <w:tc>
          <w:tcPr>
            <w:tcW w:w="4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30D7" w:rsidRPr="007C0C25" w:rsidRDefault="002530D7" w:rsidP="00CD084C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30D7" w:rsidRPr="007C0C25" w:rsidRDefault="002530D7" w:rsidP="007C0C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Ученая степень (кандидата наук, доктора наук, доктора философии (</w:t>
            </w:r>
            <w:proofErr w:type="spellStart"/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PhD</w:t>
            </w:r>
            <w:proofErr w:type="spellEnd"/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PhD</w:t>
            </w:r>
            <w:proofErr w:type="spellEnd"/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PhD</w:t>
            </w:r>
            <w:proofErr w:type="spellEnd"/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), доктора по профилю, дата присуждения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30D7" w:rsidRPr="007C0C25" w:rsidRDefault="003D2AAF" w:rsidP="007C0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2530D7"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октор экономических наук FД № 0001641 по специальности 08.00.10 - «Финансы, денежное обращение и кредит»</w:t>
            </w:r>
            <w:r w:rsidR="004D40C4"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15ED"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13.01.2012 г.</w:t>
            </w:r>
          </w:p>
          <w:p w:rsidR="004D40C4" w:rsidRPr="007C0C25" w:rsidRDefault="004D40C4" w:rsidP="007C0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(Защита </w:t>
            </w:r>
            <w:proofErr w:type="spellStart"/>
            <w:r w:rsidR="00B515ED"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докторской</w:t>
            </w:r>
            <w:proofErr w:type="spellEnd"/>
            <w:r w:rsidR="00B515ED"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диссертации 3.12.2010г.)</w:t>
            </w:r>
          </w:p>
        </w:tc>
      </w:tr>
      <w:tr w:rsidR="002530D7" w:rsidRPr="005F635B" w:rsidTr="004A50A9">
        <w:tc>
          <w:tcPr>
            <w:tcW w:w="4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30D7" w:rsidRPr="007C0C25" w:rsidRDefault="002530D7" w:rsidP="00CD084C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30D7" w:rsidRPr="007C0C25" w:rsidRDefault="002530D7" w:rsidP="000D4D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Ученое звание, дата присуждения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30D7" w:rsidRPr="007C0C25" w:rsidRDefault="002530D7" w:rsidP="000D4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доцент (ассоциированный профессор) ДЦ № 0002201 от 4.05.2011г.</w:t>
            </w:r>
          </w:p>
        </w:tc>
      </w:tr>
      <w:tr w:rsidR="002530D7" w:rsidRPr="005F635B" w:rsidTr="004A50A9">
        <w:tc>
          <w:tcPr>
            <w:tcW w:w="4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30D7" w:rsidRPr="007C0C25" w:rsidRDefault="002530D7" w:rsidP="00CD084C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30D7" w:rsidRPr="007C0C25" w:rsidRDefault="002530D7" w:rsidP="00CD084C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Почетное звание, дата присуждения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30D7" w:rsidRPr="007C0C25" w:rsidRDefault="002530D7" w:rsidP="0025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Почетный работник образования РК МОН РК («</w:t>
            </w:r>
            <w:proofErr w:type="spellStart"/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Білім</w:t>
            </w:r>
            <w:proofErr w:type="spellEnd"/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ісінің</w:t>
            </w:r>
            <w:proofErr w:type="spellEnd"/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құрметті</w:t>
            </w:r>
            <w:proofErr w:type="spellEnd"/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қызметкері</w:t>
            </w:r>
            <w:proofErr w:type="spellEnd"/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») (удостоверение № 641 от 28.12.2018г.).</w:t>
            </w:r>
          </w:p>
        </w:tc>
      </w:tr>
      <w:tr w:rsidR="002530D7" w:rsidRPr="005F635B" w:rsidTr="004A50A9">
        <w:tc>
          <w:tcPr>
            <w:tcW w:w="4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30D7" w:rsidRPr="007C0C25" w:rsidRDefault="002530D7" w:rsidP="00CD084C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30D7" w:rsidRPr="007C0C25" w:rsidRDefault="002530D7" w:rsidP="00CD084C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Должность (дата и номер приказа о назначении на должность)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D17FC" w:rsidRPr="007C0C25" w:rsidRDefault="002D17FC" w:rsidP="00CD08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C25">
              <w:rPr>
                <w:rFonts w:ascii="Times New Roman" w:hAnsi="Times New Roman" w:cs="Times New Roman"/>
                <w:b/>
                <w:sz w:val="28"/>
                <w:szCs w:val="28"/>
              </w:rPr>
              <w:t>УО «Алматы Менеджмент Университет»</w:t>
            </w:r>
          </w:p>
          <w:p w:rsidR="00AD1C7B" w:rsidRPr="007C0C25" w:rsidRDefault="00AD1C7B" w:rsidP="00AD1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 школы экономики и финансов (1.09.2023г. по </w:t>
            </w:r>
            <w:proofErr w:type="spellStart"/>
            <w:r w:rsidRPr="007C0C25">
              <w:rPr>
                <w:rFonts w:ascii="Times New Roman" w:hAnsi="Times New Roman" w:cs="Times New Roman"/>
                <w:sz w:val="28"/>
                <w:szCs w:val="28"/>
              </w:rPr>
              <w:t>н.в</w:t>
            </w:r>
            <w:proofErr w:type="spellEnd"/>
            <w:r w:rsidRPr="007C0C25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 №320- л/с от 21.08.2023г.</w:t>
            </w:r>
          </w:p>
          <w:p w:rsidR="002D17FC" w:rsidRPr="007C0C25" w:rsidRDefault="002D17FC" w:rsidP="00CD0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C25">
              <w:rPr>
                <w:rFonts w:ascii="Times New Roman" w:hAnsi="Times New Roman" w:cs="Times New Roman"/>
                <w:sz w:val="28"/>
                <w:szCs w:val="28"/>
              </w:rPr>
              <w:t>Ассоциированный профессор школы экономики и финансов</w:t>
            </w:r>
            <w:r w:rsidR="00AD1C7B" w:rsidRPr="007C0C25">
              <w:rPr>
                <w:rFonts w:ascii="Times New Roman" w:hAnsi="Times New Roman" w:cs="Times New Roman"/>
                <w:sz w:val="28"/>
                <w:szCs w:val="28"/>
              </w:rPr>
              <w:t xml:space="preserve"> (1.09.2022г.- 31.08.2023г.)</w:t>
            </w:r>
            <w:r w:rsidR="00AD1C7B"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Приказ №304- л/с от 24.08.2022г.</w:t>
            </w:r>
          </w:p>
          <w:p w:rsidR="002D17FC" w:rsidRPr="007C0C25" w:rsidRDefault="002D17FC" w:rsidP="002D1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 ШЭФ (школы экономики и финансов) (2.09.2021г. по 31.08.2022г.) </w:t>
            </w:r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 №422- л/с от 1.09.2021г.</w:t>
            </w:r>
          </w:p>
          <w:p w:rsidR="002D17FC" w:rsidRPr="007C0C25" w:rsidRDefault="002D17FC" w:rsidP="002D1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Профессор ВШМ (высшей школы менеджмента) (28.08.2019 -31.08.2021</w:t>
            </w:r>
            <w:proofErr w:type="gramStart"/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).Приказ</w:t>
            </w:r>
            <w:proofErr w:type="gramEnd"/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№268- л/с от 28.08.2019г.</w:t>
            </w:r>
          </w:p>
          <w:p w:rsidR="002D17FC" w:rsidRPr="007C0C25" w:rsidRDefault="002D17FC" w:rsidP="002D1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Зав.кафедрой</w:t>
            </w:r>
            <w:proofErr w:type="spellEnd"/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«Финансы, учет и аудит» (29.08.2018г. - 28.08.2019г.). Приказ №236 л/с от 29.08.2018г.</w:t>
            </w:r>
          </w:p>
          <w:p w:rsidR="002D17FC" w:rsidRPr="007C0C25" w:rsidRDefault="002D17FC" w:rsidP="002D1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Профессор кафедры «Финансы, учет и аудит» (4.09.2014г. - 30.08.2017г.) Приказ №292-л/с от 04.09.2017г.</w:t>
            </w:r>
          </w:p>
          <w:p w:rsidR="009432CF" w:rsidRPr="007C0C25" w:rsidRDefault="009432CF" w:rsidP="00CD08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0C25">
              <w:rPr>
                <w:rFonts w:ascii="Times New Roman" w:hAnsi="Times New Roman" w:cs="Times New Roman"/>
                <w:b/>
                <w:sz w:val="28"/>
                <w:szCs w:val="28"/>
              </w:rPr>
              <w:t>КазЭ</w:t>
            </w:r>
            <w:r w:rsidR="005F635B" w:rsidRPr="007C0C25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spellEnd"/>
            <w:r w:rsidRPr="007C0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C0C25">
              <w:rPr>
                <w:rFonts w:ascii="Times New Roman" w:hAnsi="Times New Roman" w:cs="Times New Roman"/>
                <w:b/>
                <w:sz w:val="28"/>
                <w:szCs w:val="28"/>
              </w:rPr>
              <w:t>им.Т.Рыскулова</w:t>
            </w:r>
            <w:proofErr w:type="spellEnd"/>
          </w:p>
          <w:p w:rsidR="00926895" w:rsidRPr="007C0C25" w:rsidRDefault="00926895" w:rsidP="00926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C25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7C0C25">
              <w:rPr>
                <w:rFonts w:ascii="Times New Roman" w:hAnsi="Times New Roman" w:cs="Times New Roman"/>
                <w:sz w:val="28"/>
                <w:szCs w:val="28"/>
              </w:rPr>
              <w:t>. профессора кафедры «Финансы и кредит»</w:t>
            </w:r>
            <w:r w:rsidR="002D17FC" w:rsidRPr="007C0C25">
              <w:rPr>
                <w:rFonts w:ascii="Times New Roman" w:hAnsi="Times New Roman" w:cs="Times New Roman"/>
                <w:sz w:val="28"/>
                <w:szCs w:val="28"/>
              </w:rPr>
              <w:t xml:space="preserve"> («</w:t>
            </w:r>
            <w:r w:rsidRPr="007C0C25">
              <w:rPr>
                <w:rFonts w:ascii="Times New Roman" w:hAnsi="Times New Roman" w:cs="Times New Roman"/>
                <w:sz w:val="28"/>
                <w:szCs w:val="28"/>
              </w:rPr>
              <w:t>Финансы и статистика</w:t>
            </w:r>
            <w:r w:rsidR="002D17FC" w:rsidRPr="007C0C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C0C25">
              <w:rPr>
                <w:rFonts w:ascii="Times New Roman" w:hAnsi="Times New Roman" w:cs="Times New Roman"/>
                <w:sz w:val="28"/>
                <w:szCs w:val="28"/>
              </w:rPr>
              <w:t xml:space="preserve"> с 1.07.2016г.) </w:t>
            </w:r>
            <w:r w:rsidRPr="007C0C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(01.07.2015г. – 30.08.2016г.) Приказ №09-01-02/230 от 29.06.2015г.</w:t>
            </w:r>
          </w:p>
          <w:p w:rsidR="00926895" w:rsidRPr="007C0C25" w:rsidRDefault="00926895" w:rsidP="00943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C25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7C0C25">
              <w:rPr>
                <w:rFonts w:ascii="Times New Roman" w:hAnsi="Times New Roman" w:cs="Times New Roman"/>
                <w:sz w:val="28"/>
                <w:szCs w:val="28"/>
              </w:rPr>
              <w:t>. профессора кафедры «Финансы и кредит» (01.09.2014г. – 31.05.2015г.) Приказ №12-01-02/225 от 1.07.2014г.</w:t>
            </w:r>
          </w:p>
          <w:p w:rsidR="009432CF" w:rsidRPr="007C0C25" w:rsidRDefault="00926895" w:rsidP="00943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C25">
              <w:rPr>
                <w:rFonts w:ascii="Times New Roman" w:hAnsi="Times New Roman" w:cs="Times New Roman"/>
                <w:sz w:val="28"/>
                <w:szCs w:val="28"/>
              </w:rPr>
              <w:t xml:space="preserve">Избрана по конкурсу на должность зав. Кафедрой «Финансовые рынки и банковский бизнес» </w:t>
            </w:r>
            <w:r w:rsidR="009432CF" w:rsidRPr="007C0C25">
              <w:rPr>
                <w:rFonts w:ascii="Times New Roman" w:hAnsi="Times New Roman" w:cs="Times New Roman"/>
                <w:sz w:val="28"/>
                <w:szCs w:val="28"/>
              </w:rPr>
              <w:t>(20.08.2012 - 1.07.2014гг.)</w:t>
            </w:r>
            <w:r w:rsidRPr="007C0C25">
              <w:rPr>
                <w:rFonts w:ascii="Times New Roman" w:hAnsi="Times New Roman" w:cs="Times New Roman"/>
                <w:sz w:val="28"/>
                <w:szCs w:val="28"/>
              </w:rPr>
              <w:t>. Приказ № 11-08*220 от 20.08.2012г.</w:t>
            </w:r>
          </w:p>
          <w:p w:rsidR="009432CF" w:rsidRPr="007C0C25" w:rsidRDefault="009432CF" w:rsidP="00943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C25">
              <w:rPr>
                <w:rFonts w:ascii="Times New Roman" w:hAnsi="Times New Roman" w:cs="Times New Roman"/>
                <w:sz w:val="28"/>
                <w:szCs w:val="28"/>
              </w:rPr>
              <w:t>Ио. Доцента кафедры «Финансы» (01.09.2011 – 19.08.2012г.) Приказ № 11-08/348 от 1.09.2011г.</w:t>
            </w:r>
          </w:p>
          <w:p w:rsidR="009432CF" w:rsidRPr="007C0C25" w:rsidRDefault="009432CF" w:rsidP="00CD0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C25">
              <w:rPr>
                <w:rFonts w:ascii="Times New Roman" w:hAnsi="Times New Roman" w:cs="Times New Roman"/>
                <w:sz w:val="28"/>
                <w:szCs w:val="28"/>
              </w:rPr>
              <w:t xml:space="preserve">Избрана по конкурсу на должность </w:t>
            </w:r>
            <w:proofErr w:type="spellStart"/>
            <w:r w:rsidRPr="007C0C25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7C0C25">
              <w:rPr>
                <w:rFonts w:ascii="Times New Roman" w:hAnsi="Times New Roman" w:cs="Times New Roman"/>
                <w:sz w:val="28"/>
                <w:szCs w:val="28"/>
              </w:rPr>
              <w:t>. доцента кафедры «Финансы» (30.06.2011 -31.08.2011гг.) Приказ № 11-08/256 от 1.07.2011г.</w:t>
            </w:r>
          </w:p>
          <w:p w:rsidR="00F5489E" w:rsidRPr="007C0C25" w:rsidRDefault="009432CF" w:rsidP="000D4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0C25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7C0C25">
              <w:rPr>
                <w:rFonts w:ascii="Times New Roman" w:hAnsi="Times New Roman" w:cs="Times New Roman"/>
                <w:sz w:val="28"/>
                <w:szCs w:val="28"/>
              </w:rPr>
              <w:t>. доцента кафедры «Финансы» (1.09.2009 – 31.05.2011г.) Приказ №11-08/333 от 23.09.2009г.</w:t>
            </w:r>
          </w:p>
        </w:tc>
      </w:tr>
      <w:tr w:rsidR="002530D7" w:rsidRPr="005F635B" w:rsidTr="00C11CE4">
        <w:trPr>
          <w:trHeight w:val="1510"/>
        </w:trPr>
        <w:tc>
          <w:tcPr>
            <w:tcW w:w="4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30D7" w:rsidRPr="007C0C25" w:rsidRDefault="002530D7" w:rsidP="00CD084C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9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30D7" w:rsidRPr="007C0C25" w:rsidRDefault="002530D7" w:rsidP="00CD084C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Стаж научной, научно-педагогической деятельности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30D7" w:rsidRPr="007C0C25" w:rsidRDefault="002530D7" w:rsidP="000D4D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Всего</w:t>
            </w:r>
            <w:r w:rsidR="004D40C4"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стаж научной -</w:t>
            </w:r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35 лет,</w:t>
            </w:r>
            <w:r w:rsidR="004D40C4"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научно-педагогической деятельности 44</w:t>
            </w:r>
            <w:r w:rsidR="003D2AAF"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,</w:t>
            </w:r>
            <w:r w:rsidR="00C11CE4"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после присуждения ученого звания </w:t>
            </w:r>
            <w:r w:rsidR="000D4D9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доцента</w:t>
            </w:r>
            <w:r w:rsidR="00C11CE4"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– 14 лет,</w:t>
            </w:r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 том числе в должности </w:t>
            </w:r>
            <w:r w:rsidR="004D40C4"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профессора - 1</w:t>
            </w:r>
            <w:r w:rsidR="00DA4CF2"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0</w:t>
            </w:r>
            <w:r w:rsidR="004D40C4"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лет</w:t>
            </w:r>
            <w:r w:rsidR="00946983"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в должности </w:t>
            </w:r>
            <w:proofErr w:type="spellStart"/>
            <w:r w:rsidR="00946983"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зав.кафедрой</w:t>
            </w:r>
            <w:proofErr w:type="spellEnd"/>
            <w:r w:rsidR="00946983"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– 3 года.</w:t>
            </w:r>
          </w:p>
        </w:tc>
      </w:tr>
      <w:tr w:rsidR="002530D7" w:rsidRPr="005F635B" w:rsidTr="004A50A9">
        <w:tc>
          <w:tcPr>
            <w:tcW w:w="4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30D7" w:rsidRPr="007C0C25" w:rsidRDefault="002530D7" w:rsidP="00CD084C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30D7" w:rsidRPr="007C0C25" w:rsidRDefault="002530D7" w:rsidP="00CD084C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Количество научных статей после защиты </w:t>
            </w:r>
            <w:r w:rsidR="00D54D1E"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докторской </w:t>
            </w:r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диссертации/</w:t>
            </w:r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  <w:lang w:eastAsia="ru-RU"/>
              </w:rPr>
              <w:t>получения ученого звания ассоциированного профессора (доцента)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6983" w:rsidRPr="007C0C25" w:rsidRDefault="002530D7" w:rsidP="009469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Всего </w:t>
            </w:r>
            <w:r w:rsidR="004D40C4"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12</w:t>
            </w:r>
            <w:r w:rsidR="00D54D1E"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9</w:t>
            </w:r>
            <w:r w:rsidR="00946983" w:rsidRPr="007C0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983"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 направлению 50200-Экономика и бизнес, в том числе:</w:t>
            </w:r>
            <w:r w:rsidR="004D40C4"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</w:p>
          <w:p w:rsidR="00946983" w:rsidRPr="007C0C25" w:rsidRDefault="00946983" w:rsidP="009469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- </w:t>
            </w:r>
            <w:r w:rsidR="002530D7"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 изданиях</w:t>
            </w:r>
            <w:r w:rsidR="0022505A"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,</w:t>
            </w:r>
            <w:r w:rsidR="002530D7"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рекомендуемых уполномоченным органом</w:t>
            </w:r>
            <w:r w:rsidR="004D40C4"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- 2</w:t>
            </w:r>
            <w:r w:rsidR="00DA4CF2"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  <w:r w:rsidR="002530D7"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,</w:t>
            </w:r>
            <w:r w:rsidR="004D40C4"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</w:p>
          <w:p w:rsidR="00946983" w:rsidRPr="007C0C25" w:rsidRDefault="00946983" w:rsidP="009469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- </w:t>
            </w:r>
            <w:r w:rsidR="002530D7"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в научных журналах, входящих в базы компании </w:t>
            </w:r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(</w:t>
            </w:r>
            <w:proofErr w:type="spellStart"/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Web</w:t>
            </w:r>
            <w:proofErr w:type="spellEnd"/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of</w:t>
            </w:r>
            <w:proofErr w:type="spellEnd"/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Science</w:t>
            </w:r>
            <w:proofErr w:type="spellEnd"/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Core</w:t>
            </w:r>
            <w:proofErr w:type="spellEnd"/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Collection</w:t>
            </w:r>
            <w:proofErr w:type="spellEnd"/>
            <w:r w:rsidR="004D40C4"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</w:t>
            </w:r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–</w:t>
            </w:r>
            <w:r w:rsidR="004D40C4"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1,</w:t>
            </w:r>
            <w:r w:rsidR="002530D7"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530D7"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Scopus</w:t>
            </w:r>
            <w:proofErr w:type="spellEnd"/>
            <w:r w:rsidR="002530D7"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2530D7"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Скопус</w:t>
            </w:r>
            <w:proofErr w:type="spellEnd"/>
            <w:r w:rsidR="002530D7"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- 4</w:t>
            </w:r>
            <w:r w:rsidR="002530D7"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,</w:t>
            </w:r>
          </w:p>
          <w:p w:rsidR="00946983" w:rsidRPr="007C0C25" w:rsidRDefault="00946983" w:rsidP="009469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- в других периодических изданиях – </w:t>
            </w:r>
            <w:r w:rsidR="0084178D"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6</w:t>
            </w:r>
            <w:r w:rsidR="007C0C25"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  <w:r w:rsidR="000D4D9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,</w:t>
            </w:r>
          </w:p>
          <w:p w:rsidR="002530D7" w:rsidRPr="007C0C25" w:rsidRDefault="00946983" w:rsidP="00C11C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- в материалах международных научно-практических конференций –</w:t>
            </w:r>
            <w:r w:rsidR="0084178D"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4</w:t>
            </w:r>
            <w:r w:rsidR="00DA4CF2"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  <w:r w:rsidR="003D2AAF"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2530D7" w:rsidRPr="005F635B" w:rsidTr="004A50A9">
        <w:tc>
          <w:tcPr>
            <w:tcW w:w="4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30D7" w:rsidRPr="007C0C25" w:rsidRDefault="002530D7" w:rsidP="00CD084C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30D7" w:rsidRPr="007C0C25" w:rsidRDefault="002530D7" w:rsidP="000D4D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127A" w:rsidRPr="007C0C25" w:rsidRDefault="00E8705B" w:rsidP="000D4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Учебных пособий – </w:t>
            </w:r>
            <w:r w:rsidR="00D54D1E"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 </w:t>
            </w:r>
            <w:proofErr w:type="spellStart"/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единолично написанных</w:t>
            </w:r>
            <w:r w:rsidR="004A50A9"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учебных пособий – 1.</w:t>
            </w:r>
            <w:r w:rsidR="000C127A"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94A5F" w:rsidRPr="007C0C25" w:rsidRDefault="00D54D1E" w:rsidP="000D4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E94A5F"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Финансовый менеджмент</w:t>
            </w:r>
            <w:r w:rsidR="000C127A"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0C127A" w:rsidRPr="007C0C25">
              <w:rPr>
                <w:sz w:val="28"/>
                <w:szCs w:val="28"/>
              </w:rPr>
              <w:t xml:space="preserve"> </w:t>
            </w:r>
            <w:r w:rsidR="000C127A"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Учебное </w:t>
            </w:r>
            <w:proofErr w:type="gramStart"/>
            <w:r w:rsidR="000C127A"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пособие.-</w:t>
            </w:r>
            <w:proofErr w:type="gramEnd"/>
            <w:r w:rsidR="000C127A"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Алматы: УО "Алматы Менеджмент Университет", 2019.- 316с. (20,38 </w:t>
            </w:r>
            <w:proofErr w:type="spellStart"/>
            <w:r w:rsidR="000C127A"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п.л</w:t>
            </w:r>
            <w:proofErr w:type="spellEnd"/>
            <w:r w:rsidR="000C127A"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</w:tr>
      <w:tr w:rsidR="002530D7" w:rsidRPr="005F635B" w:rsidTr="004A50A9">
        <w:tc>
          <w:tcPr>
            <w:tcW w:w="4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30D7" w:rsidRPr="007C0C25" w:rsidRDefault="002530D7" w:rsidP="00CD084C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30D7" w:rsidRPr="007C0C25" w:rsidRDefault="002530D7" w:rsidP="000D4D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PhD</w:t>
            </w:r>
            <w:proofErr w:type="spellEnd"/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), доктора по профилю) или академическая степень доктора философии </w:t>
            </w:r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(</w:t>
            </w:r>
            <w:proofErr w:type="spellStart"/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PhD</w:t>
            </w:r>
            <w:proofErr w:type="spellEnd"/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PhD</w:t>
            </w:r>
            <w:proofErr w:type="spellEnd"/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), доктора по профилю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30D7" w:rsidRPr="007C0C25" w:rsidRDefault="00E8705B" w:rsidP="00E87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К.э.н. </w:t>
            </w:r>
            <w:proofErr w:type="spellStart"/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Джондельбаева</w:t>
            </w:r>
            <w:proofErr w:type="spellEnd"/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Айгуль</w:t>
            </w:r>
            <w:proofErr w:type="spellEnd"/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Сейтжановна</w:t>
            </w:r>
            <w:proofErr w:type="spellEnd"/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защитила докторскую диссертацию на тему «Повышение инвестиционной привлекательности акционерного общества: оценка и оптимизация капитала» по специальности 6</w:t>
            </w:r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</w:t>
            </w:r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050900 - Финансы на соискание ученой степени доктора философии (</w:t>
            </w:r>
            <w:proofErr w:type="spellStart"/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PhD</w:t>
            </w:r>
            <w:proofErr w:type="spellEnd"/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 2014г.</w:t>
            </w:r>
          </w:p>
        </w:tc>
      </w:tr>
      <w:tr w:rsidR="002530D7" w:rsidRPr="005F635B" w:rsidTr="004A50A9">
        <w:tc>
          <w:tcPr>
            <w:tcW w:w="4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30D7" w:rsidRPr="007C0C25" w:rsidRDefault="002530D7" w:rsidP="00CD084C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9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30D7" w:rsidRPr="007C0C25" w:rsidRDefault="002530D7" w:rsidP="00CD084C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0B4D" w:rsidRPr="007C0C25" w:rsidRDefault="00E94A5F" w:rsidP="0006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5631AA" w:rsidRPr="007C0C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Республиканский</w:t>
            </w:r>
            <w:r w:rsidR="005631AA" w:rsidRPr="007C0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="00060B4D" w:rsidRPr="007C0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онкурс НИРС </w:t>
            </w:r>
            <w:proofErr w:type="spellStart"/>
            <w:r w:rsidR="00060B4D" w:rsidRPr="007C0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</w:t>
            </w:r>
            <w:proofErr w:type="spellEnd"/>
            <w:r w:rsidR="005631AA" w:rsidRPr="007C0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60B4D" w:rsidRPr="007C0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 им. Аль-</w:t>
            </w:r>
            <w:proofErr w:type="spellStart"/>
            <w:r w:rsidR="00060B4D" w:rsidRPr="007C0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Фараби</w:t>
            </w:r>
            <w:proofErr w:type="spellEnd"/>
            <w:r w:rsidR="00060B4D" w:rsidRPr="007C0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29 марта 2018г.  Команда студентов Фролова М.,   </w:t>
            </w:r>
            <w:proofErr w:type="spellStart"/>
            <w:r w:rsidR="00060B4D" w:rsidRPr="007C0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Колыш</w:t>
            </w:r>
            <w:proofErr w:type="spellEnd"/>
            <w:r w:rsidR="00060B4D" w:rsidRPr="007C0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А., Сулейменов А. с научным проектом на тему «Экономическая эффективность внедрения возобновляемых источников электроэнергии в Республике Казахстан» награждены дипломом МОН РК 1 степени.</w:t>
            </w:r>
          </w:p>
          <w:p w:rsidR="00654318" w:rsidRPr="007C0C25" w:rsidRDefault="00060B4D" w:rsidP="00654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654318" w:rsidRPr="007C0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международном научно-практическом конкурсе «STUDENT RESEARCH» (10.04.2018г., г. Пенза РФ) команда студентов 3 курса специальности «Финансы» Ахметова </w:t>
            </w:r>
            <w:proofErr w:type="spellStart"/>
            <w:r w:rsidR="00654318" w:rsidRPr="007C0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Анель</w:t>
            </w:r>
            <w:proofErr w:type="spellEnd"/>
            <w:r w:rsidR="00654318" w:rsidRPr="007C0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Жамбыл </w:t>
            </w:r>
            <w:proofErr w:type="spellStart"/>
            <w:r w:rsidR="00654318" w:rsidRPr="007C0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Акжан</w:t>
            </w:r>
            <w:proofErr w:type="spellEnd"/>
            <w:r w:rsidR="00654318" w:rsidRPr="007C0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654318" w:rsidRPr="007C0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Карасартова</w:t>
            </w:r>
            <w:proofErr w:type="spellEnd"/>
            <w:r w:rsidR="00654318" w:rsidRPr="007C0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54318" w:rsidRPr="007C0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Фариза</w:t>
            </w:r>
            <w:proofErr w:type="spellEnd"/>
            <w:r w:rsidR="00654318" w:rsidRPr="007C0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Ким Юлия награждены дипломом 3 степени за научную работу «Зеленые проекты и зеленая </w:t>
            </w:r>
            <w:proofErr w:type="gramStart"/>
            <w:r w:rsidR="00654318" w:rsidRPr="007C0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экономика»/</w:t>
            </w:r>
            <w:proofErr w:type="gramEnd"/>
            <w:r w:rsidR="00654318" w:rsidRPr="007C0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Сборник международного научно-практического конкурса «</w:t>
            </w:r>
            <w:r w:rsidR="00654318" w:rsidRPr="007C0C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STUDENT</w:t>
            </w:r>
            <w:r w:rsidR="00654318" w:rsidRPr="007C0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4318" w:rsidRPr="007C0C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RESEARCH</w:t>
            </w:r>
            <w:r w:rsidR="00654318" w:rsidRPr="007C0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.- Пенза: МЦНС «Наука и просвещение».- Ч.2.- с.114-120. </w:t>
            </w:r>
          </w:p>
          <w:p w:rsidR="00654318" w:rsidRPr="007C0C25" w:rsidRDefault="00654318" w:rsidP="00654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hAnsi="Times New Roman" w:cs="Times New Roman"/>
                <w:sz w:val="28"/>
                <w:szCs w:val="28"/>
              </w:rPr>
              <w:t>https://naukaip.ru/wp-content/uploads/2018/04/%D0%9A-93-%D0%A1%D0%B1%D0%BE%D1%80%D0%BD%D0%B8%D0%BA-%D0%A7%D0%B0%D1%81%D1%82%D1%8C-2.pdf</w:t>
            </w:r>
          </w:p>
          <w:p w:rsidR="00060B4D" w:rsidRPr="007C0C25" w:rsidRDefault="00654318" w:rsidP="000D4D92">
            <w:pPr>
              <w:pStyle w:val="a3"/>
              <w:spacing w:before="0" w:line="240" w:lineRule="auto"/>
              <w:rPr>
                <w:rFonts w:ascii="Times New Roman" w:hAnsi="Times New Roman"/>
                <w:color w:val="auto"/>
              </w:rPr>
            </w:pPr>
            <w:r w:rsidRPr="007C0C25">
              <w:rPr>
                <w:rFonts w:ascii="Times New Roman" w:hAnsi="Times New Roman"/>
                <w:b w:val="0"/>
                <w:color w:val="auto"/>
                <w:lang w:val="ru-RU"/>
              </w:rPr>
              <w:t>3</w:t>
            </w:r>
            <w:r w:rsidR="00B35021" w:rsidRPr="007C0C25">
              <w:rPr>
                <w:rFonts w:ascii="Times New Roman" w:hAnsi="Times New Roman"/>
                <w:b w:val="0"/>
                <w:color w:val="auto"/>
              </w:rPr>
              <w:t xml:space="preserve">. </w:t>
            </w:r>
            <w:r w:rsidR="0047343C" w:rsidRPr="007C0C25">
              <w:rPr>
                <w:rFonts w:ascii="Times New Roman" w:hAnsi="Times New Roman"/>
                <w:b w:val="0"/>
                <w:color w:val="auto"/>
              </w:rPr>
              <w:t>Республиканская студенческая предметная олимпиада МОН РК</w:t>
            </w:r>
            <w:r w:rsidR="0047343C" w:rsidRPr="007C0C25">
              <w:rPr>
                <w:rFonts w:ascii="Times New Roman" w:hAnsi="Times New Roman"/>
                <w:b w:val="0"/>
                <w:color w:val="auto"/>
                <w:lang w:val="ru-RU"/>
              </w:rPr>
              <w:t xml:space="preserve"> по специальности «Финансы» </w:t>
            </w:r>
            <w:r w:rsidR="0047343C" w:rsidRPr="007C0C25">
              <w:rPr>
                <w:rFonts w:ascii="Times New Roman" w:hAnsi="Times New Roman"/>
                <w:b w:val="0"/>
                <w:color w:val="auto"/>
              </w:rPr>
              <w:t>Диплом I степени (</w:t>
            </w:r>
            <w:r w:rsidR="00E61390" w:rsidRPr="007C0C25">
              <w:rPr>
                <w:rFonts w:ascii="Times New Roman" w:hAnsi="Times New Roman"/>
                <w:b w:val="0"/>
                <w:color w:val="auto"/>
                <w:lang w:val="ru-RU"/>
              </w:rPr>
              <w:t xml:space="preserve">студенты специальности «Финансы» </w:t>
            </w:r>
            <w:proofErr w:type="spellStart"/>
            <w:r w:rsidR="00E61390" w:rsidRPr="007C0C25">
              <w:rPr>
                <w:rFonts w:ascii="Times New Roman" w:hAnsi="Times New Roman"/>
                <w:b w:val="0"/>
                <w:color w:val="auto"/>
                <w:lang w:val="ru-RU"/>
              </w:rPr>
              <w:t>КазЭУ</w:t>
            </w:r>
            <w:proofErr w:type="spellEnd"/>
            <w:r w:rsidR="00E61390" w:rsidRPr="007C0C25">
              <w:rPr>
                <w:rFonts w:ascii="Times New Roman" w:hAnsi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="00E61390" w:rsidRPr="007C0C25">
              <w:rPr>
                <w:rFonts w:ascii="Times New Roman" w:hAnsi="Times New Roman"/>
                <w:b w:val="0"/>
                <w:color w:val="auto"/>
                <w:lang w:val="ru-RU"/>
              </w:rPr>
              <w:t>им.Т.Рыскулова</w:t>
            </w:r>
            <w:proofErr w:type="spellEnd"/>
            <w:r w:rsidR="00E61390" w:rsidRPr="007C0C25">
              <w:rPr>
                <w:rFonts w:ascii="Times New Roman" w:hAnsi="Times New Roman"/>
                <w:b w:val="0"/>
                <w:color w:val="auto"/>
                <w:lang w:val="ru-RU"/>
              </w:rPr>
              <w:t xml:space="preserve"> </w:t>
            </w:r>
            <w:r w:rsidR="0047343C" w:rsidRPr="007C0C25">
              <w:rPr>
                <w:rFonts w:ascii="Times New Roman" w:hAnsi="Times New Roman"/>
                <w:b w:val="0"/>
                <w:color w:val="auto"/>
              </w:rPr>
              <w:t>Вишнякова Е.,</w:t>
            </w:r>
            <w:r w:rsidR="00E61390" w:rsidRPr="007C0C25">
              <w:rPr>
                <w:rFonts w:ascii="Times New Roman" w:hAnsi="Times New Roman"/>
                <w:b w:val="0"/>
                <w:color w:val="auto"/>
                <w:lang w:val="ru-RU"/>
              </w:rPr>
              <w:t xml:space="preserve"> </w:t>
            </w:r>
            <w:r w:rsidR="0047343C" w:rsidRPr="007C0C25">
              <w:rPr>
                <w:rFonts w:ascii="Times New Roman" w:hAnsi="Times New Roman"/>
                <w:b w:val="0"/>
                <w:color w:val="auto"/>
              </w:rPr>
              <w:t>Хусаинова З.,</w:t>
            </w:r>
            <w:r w:rsidR="00E61390" w:rsidRPr="007C0C25">
              <w:rPr>
                <w:rFonts w:ascii="Times New Roman" w:hAnsi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="0047343C" w:rsidRPr="007C0C25">
              <w:rPr>
                <w:rFonts w:ascii="Times New Roman" w:hAnsi="Times New Roman"/>
                <w:b w:val="0"/>
                <w:color w:val="auto"/>
              </w:rPr>
              <w:t>Толепбергенова</w:t>
            </w:r>
            <w:proofErr w:type="spellEnd"/>
            <w:r w:rsidR="0047343C" w:rsidRPr="007C0C25">
              <w:rPr>
                <w:rFonts w:ascii="Times New Roman" w:hAnsi="Times New Roman"/>
                <w:b w:val="0"/>
                <w:color w:val="auto"/>
              </w:rPr>
              <w:t xml:space="preserve"> И</w:t>
            </w:r>
            <w:r w:rsidR="0047343C" w:rsidRPr="007C0C25">
              <w:rPr>
                <w:rFonts w:ascii="Times New Roman" w:hAnsi="Times New Roman"/>
                <w:b w:val="0"/>
                <w:color w:val="auto"/>
                <w:lang w:val="ru-RU"/>
              </w:rPr>
              <w:t>. (</w:t>
            </w:r>
            <w:r w:rsidR="0047343C" w:rsidRPr="007C0C25">
              <w:rPr>
                <w:rFonts w:ascii="Times New Roman" w:hAnsi="Times New Roman"/>
                <w:b w:val="0"/>
                <w:color w:val="auto"/>
              </w:rPr>
              <w:t>2012 г.</w:t>
            </w:r>
            <w:r w:rsidR="0047343C" w:rsidRPr="007C0C25">
              <w:rPr>
                <w:rFonts w:ascii="Times New Roman" w:hAnsi="Times New Roman"/>
                <w:b w:val="0"/>
                <w:color w:val="auto"/>
                <w:lang w:val="ru-RU"/>
              </w:rPr>
              <w:t>) (</w:t>
            </w:r>
            <w:hyperlink r:id="rId5" w:history="1">
              <w:r w:rsidR="0047343C" w:rsidRPr="007C0C25">
                <w:rPr>
                  <w:rStyle w:val="a5"/>
                  <w:rFonts w:ascii="Times New Roman" w:hAnsi="Times New Roman"/>
                  <w:b w:val="0"/>
                  <w:color w:val="auto"/>
                  <w:u w:val="none"/>
                  <w:lang w:val="ru-RU"/>
                </w:rPr>
                <w:t>https://iaar.agency/storage/photos/shares/prog_accreditation_files/193/Report--_ryskulova_otchet_vek_2_klaster_2014_(fin,_ek,_uchia).pdf</w:t>
              </w:r>
            </w:hyperlink>
            <w:r w:rsidR="0047343C" w:rsidRPr="007C0C25">
              <w:rPr>
                <w:rFonts w:ascii="Times New Roman" w:hAnsi="Times New Roman"/>
                <w:b w:val="0"/>
                <w:color w:val="auto"/>
                <w:lang w:val="ru-RU"/>
              </w:rPr>
              <w:t>, с.30)</w:t>
            </w:r>
          </w:p>
        </w:tc>
      </w:tr>
      <w:tr w:rsidR="002530D7" w:rsidRPr="005F635B" w:rsidTr="004A50A9">
        <w:tc>
          <w:tcPr>
            <w:tcW w:w="4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30D7" w:rsidRPr="007C0C25" w:rsidRDefault="002530D7" w:rsidP="00CD084C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30D7" w:rsidRPr="007C0C25" w:rsidRDefault="002530D7" w:rsidP="000D4D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30D7" w:rsidRPr="007C0C25" w:rsidRDefault="003E6E4B" w:rsidP="003E6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2530D7" w:rsidRPr="005F635B" w:rsidTr="004A50A9">
        <w:tc>
          <w:tcPr>
            <w:tcW w:w="4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30D7" w:rsidRPr="007C0C25" w:rsidRDefault="002530D7" w:rsidP="00CD084C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9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30D7" w:rsidRPr="007C0C25" w:rsidRDefault="002530D7" w:rsidP="00CD084C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E4B" w:rsidRPr="007C0C25" w:rsidRDefault="003E6E4B" w:rsidP="00C12D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Подготовлено и издано </w:t>
            </w:r>
            <w:r w:rsidR="009669B3"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соавторстве учебн</w:t>
            </w:r>
            <w:r w:rsidR="00C12D68"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</w:t>
            </w:r>
            <w:r w:rsidR="009669B3"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пособи</w:t>
            </w:r>
            <w:r w:rsidR="00C12D68"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  <w:p w:rsidR="003E6E4B" w:rsidRPr="007C0C25" w:rsidRDefault="003E6E4B" w:rsidP="00C12D68">
            <w:pPr>
              <w:pStyle w:val="a4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C12D68"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в финансы (2022г.)</w:t>
            </w:r>
          </w:p>
          <w:p w:rsidR="00C12D68" w:rsidRPr="007C0C25" w:rsidRDefault="00C12D68" w:rsidP="00C12D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После </w:t>
            </w:r>
            <w:r w:rsidR="005D0973"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получения звания доцента (ассоциированного профессора) 4.05.2011г.</w:t>
            </w:r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разработаны и изданы монографии:</w:t>
            </w:r>
          </w:p>
          <w:p w:rsidR="00C12D68" w:rsidRPr="007C0C25" w:rsidRDefault="00C12D68" w:rsidP="00C12D68">
            <w:pPr>
              <w:pStyle w:val="a4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Стоимость компании: теория и практика </w:t>
            </w:r>
            <w:r w:rsidRPr="000D4D92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 xml:space="preserve">оценки в финансовом менеджменте (2011г.,28 </w:t>
            </w:r>
            <w:proofErr w:type="spellStart"/>
            <w:r w:rsidRPr="000D4D92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п.л</w:t>
            </w:r>
            <w:proofErr w:type="spellEnd"/>
            <w:r w:rsidRPr="000D4D92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.)</w:t>
            </w:r>
          </w:p>
          <w:p w:rsidR="00C12D68" w:rsidRPr="007C0C25" w:rsidRDefault="000F70A0" w:rsidP="00C12D68">
            <w:pPr>
              <w:pStyle w:val="a4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Коллективные монографии:</w:t>
            </w:r>
          </w:p>
          <w:p w:rsidR="000F70A0" w:rsidRPr="007C0C25" w:rsidRDefault="000F70A0" w:rsidP="00C12D68">
            <w:pPr>
              <w:pStyle w:val="a4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Банковская система Казахстана: роль в экономике страны и стратегия ее развития</w:t>
            </w:r>
            <w:r w:rsidRPr="007C0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 ред. </w:t>
            </w:r>
            <w:proofErr w:type="spellStart"/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Святова</w:t>
            </w:r>
            <w:proofErr w:type="spellEnd"/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С.А. и </w:t>
            </w:r>
            <w:proofErr w:type="spellStart"/>
            <w:r w:rsidRPr="007C0C2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Джаксыбековой</w:t>
            </w:r>
            <w:proofErr w:type="spellEnd"/>
            <w:r w:rsidRPr="007C0C2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 Г.Н</w:t>
            </w:r>
            <w:r w:rsidRPr="007C0C2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. </w:t>
            </w:r>
            <w:r w:rsidR="00C11CE4" w:rsidRPr="007C0C25">
              <w:rPr>
                <w:rFonts w:ascii="Times New Roman" w:hAnsi="Times New Roman" w:cs="Times New Roman"/>
                <w:sz w:val="28"/>
                <w:szCs w:val="28"/>
              </w:rPr>
              <w:t>Алматы: Экономика, 2018. – 668 с</w:t>
            </w:r>
            <w:r w:rsidR="00C11CE4" w:rsidRPr="007C0C25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r w:rsidRPr="007C0C2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42 </w:t>
            </w:r>
            <w:proofErr w:type="spellStart"/>
            <w:r w:rsidRPr="007C0C2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п.л</w:t>
            </w:r>
            <w:proofErr w:type="spellEnd"/>
            <w:r w:rsidRPr="007C0C2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., из них авторские – 14 </w:t>
            </w:r>
            <w:proofErr w:type="spellStart"/>
            <w:r w:rsidRPr="007C0C2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п.л</w:t>
            </w:r>
            <w:proofErr w:type="spellEnd"/>
            <w:r w:rsidRPr="007C0C2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.).</w:t>
            </w:r>
          </w:p>
          <w:p w:rsidR="000F70A0" w:rsidRPr="007C0C25" w:rsidRDefault="000F70A0" w:rsidP="00C12D68">
            <w:pPr>
              <w:pStyle w:val="a4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Трансформация экономических систем Казахстана: тенденции и факторы. </w:t>
            </w:r>
            <w:r w:rsidR="00C11CE4"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Алматы: </w:t>
            </w:r>
            <w:r w:rsidR="00C11CE4" w:rsidRPr="007C0C2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Алматы Менеджмент </w:t>
            </w:r>
            <w:proofErr w:type="gramStart"/>
            <w:r w:rsidR="00C11CE4" w:rsidRPr="007C0C2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Университет.-</w:t>
            </w:r>
            <w:proofErr w:type="gramEnd"/>
            <w:r w:rsidR="00C11CE4" w:rsidRPr="007C0C2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2019.-232с. </w:t>
            </w:r>
            <w:r w:rsidR="005D0973" w:rsidRPr="007C0C2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(</w:t>
            </w:r>
            <w:r w:rsidR="00572D94" w:rsidRPr="007C0C2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2019г., 14,5 </w:t>
            </w:r>
            <w:proofErr w:type="spellStart"/>
            <w:r w:rsidR="00572D94" w:rsidRPr="007C0C2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п.л</w:t>
            </w:r>
            <w:proofErr w:type="spellEnd"/>
            <w:r w:rsidR="00572D94" w:rsidRPr="007C0C2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., из них авторские – 1,8</w:t>
            </w:r>
            <w:r w:rsidR="004A50A9" w:rsidRPr="007C0C2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72D94" w:rsidRPr="007C0C2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п.л</w:t>
            </w:r>
            <w:proofErr w:type="spellEnd"/>
            <w:r w:rsidR="00572D94" w:rsidRPr="007C0C2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.)</w:t>
            </w:r>
            <w:r w:rsidRPr="007C0C2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.</w:t>
            </w:r>
          </w:p>
          <w:p w:rsidR="003E6E4B" w:rsidRPr="007C0C25" w:rsidRDefault="009669B3" w:rsidP="00C12D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Обладатель государственного гранта «Лучший преподаватель вуза» 2010 года (Свидетельство и нагрудной знак) (2011г.).</w:t>
            </w:r>
          </w:p>
          <w:p w:rsidR="009669B3" w:rsidRPr="007C0C25" w:rsidRDefault="009669B3" w:rsidP="00C12D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Обладатель Генеральной Государственной лицензии на занятие деятельностью по оценке имущества (регистрационный № ФЛ-0087 от 4.02.2002г.) без ограничения срока действия, выданный Комитетом регистрационной службы МЮ РК.</w:t>
            </w:r>
          </w:p>
          <w:p w:rsidR="009669B3" w:rsidRPr="000D4D92" w:rsidRDefault="009669B3" w:rsidP="00C12D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0D4D9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Свидетельства о присвоении квалификации «Оценщик» по специализациям «Оценка движимого имущества», «Оценка недвижимого имущества», Оценка интеллектуальной собственности, стоимости нематериальных активов, оценка бизнеса и прав участия в бизнесе» от 10.11.2020г., присвоенные решением квалификационной комиссии Палаты Оценщиков Саморе</w:t>
            </w:r>
            <w:bookmarkStart w:id="0" w:name="_GoBack"/>
            <w:bookmarkEnd w:id="0"/>
            <w:r w:rsidRPr="000D4D9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гулируемой организации Центрального Объединения оценщиков Казахстана «</w:t>
            </w:r>
            <w:proofErr w:type="spellStart"/>
            <w:r w:rsidRPr="000D4D9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Bagalau</w:t>
            </w:r>
            <w:proofErr w:type="spellEnd"/>
            <w:r w:rsidRPr="000D4D9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4D9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Qazaqstan</w:t>
            </w:r>
            <w:proofErr w:type="spellEnd"/>
            <w:r w:rsidRPr="000D4D9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» № 411,412,413 соответственно.</w:t>
            </w:r>
          </w:p>
          <w:p w:rsidR="009669B3" w:rsidRPr="007C0C25" w:rsidRDefault="009669B3" w:rsidP="00C12D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Имеет 3 авторски</w:t>
            </w:r>
            <w:r w:rsidR="00765604"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свидетельства:</w:t>
            </w:r>
          </w:p>
          <w:p w:rsidR="009669B3" w:rsidRPr="007C0C25" w:rsidRDefault="009669B3" w:rsidP="00351435">
            <w:pPr>
              <w:pStyle w:val="a4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3E6E4B"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Авторское свидетельство - произведение науки №17019 от 28.04.2021г. выданное Национальным институтом интеллектуальной собственности МЮ РК. </w:t>
            </w:r>
          </w:p>
          <w:p w:rsidR="009669B3" w:rsidRPr="007C0C25" w:rsidRDefault="009669B3" w:rsidP="00351435">
            <w:pPr>
              <w:pStyle w:val="a4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Авторское право на произведение науки «Анализ формирования структуры капитала </w:t>
            </w:r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компаний нефтегазового сектора экономики Республики Казахстан» № 46565 от «28» мая 2024 года;</w:t>
            </w:r>
          </w:p>
          <w:p w:rsidR="009669B3" w:rsidRPr="007C0C25" w:rsidRDefault="009669B3" w:rsidP="00351435">
            <w:pPr>
              <w:pStyle w:val="a4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Авторское право на произведение литературы «</w:t>
            </w:r>
            <w:proofErr w:type="spellStart"/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Cтоимость</w:t>
            </w:r>
            <w:proofErr w:type="spellEnd"/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компании: методы ее максимизации и факторы роста» N 46625 от «29» мая 2024 года     </w:t>
            </w:r>
          </w:p>
          <w:p w:rsidR="009669B3" w:rsidRPr="007C0C25" w:rsidRDefault="009669B3" w:rsidP="00C12D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Эксперт АО «Фонда науки» по проведению экспертизы проектов коммерциализации результатов научной и (или) научно-технической деятельности</w:t>
            </w:r>
            <w:r w:rsidR="00765604"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(2017-2018гг.).</w:t>
            </w:r>
          </w:p>
          <w:p w:rsidR="009669B3" w:rsidRPr="007C0C25" w:rsidRDefault="009669B3" w:rsidP="00C12D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Эксперт Центра Болонского процесса и академической мобильности по проведению экспертизы образовательных программ высшего и послевузовского образования</w:t>
            </w:r>
            <w:r w:rsidR="00765604"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(2019-2022гг.).</w:t>
            </w:r>
          </w:p>
          <w:p w:rsidR="009669B3" w:rsidRPr="007C0C25" w:rsidRDefault="009669B3" w:rsidP="00C12D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51435"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едущий эксперт по экономике и финансам консалтинговых фирм «Офсет», «Инвар», «</w:t>
            </w:r>
            <w:proofErr w:type="spellStart"/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Нариман</w:t>
            </w:r>
            <w:proofErr w:type="spellEnd"/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консалтинг» принимала участие в проведении </w:t>
            </w:r>
            <w:proofErr w:type="spellStart"/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постприватизационного</w:t>
            </w:r>
            <w:proofErr w:type="spellEnd"/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мониторинга - оценке эффективности управления собственностью, оценке инвестиционных обязательств иностранных инвесторов, оценке государственного пакета акций  приватизируемых предприятий, оценке </w:t>
            </w:r>
            <w:r w:rsidR="00C12D68"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казахстанских компаний нефтяного и других секторов экономики, имеющих стратегическое значение </w:t>
            </w:r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заказу Комитета Государственного имущества и приватизации Министерства Финансов РК.</w:t>
            </w:r>
            <w:r w:rsidR="00351435"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(2000г. - 2018гг.)</w:t>
            </w:r>
          </w:p>
          <w:p w:rsidR="002530D7" w:rsidRPr="007C0C25" w:rsidRDefault="00C12D68" w:rsidP="00C12D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Действительный член Палаты Оценщиков Саморегулируемой организации Центрального Объединения оценщиков Казахстана «</w:t>
            </w:r>
            <w:proofErr w:type="spellStart"/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Bagalau</w:t>
            </w:r>
            <w:proofErr w:type="spellEnd"/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Qazaqstan</w:t>
            </w:r>
            <w:proofErr w:type="spellEnd"/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(ПО СРО "ЦООК «</w:t>
            </w:r>
            <w:proofErr w:type="spellStart"/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Bagalau</w:t>
            </w:r>
            <w:proofErr w:type="spellEnd"/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Qazaqstan</w:t>
            </w:r>
            <w:proofErr w:type="spellEnd"/>
            <w:r w:rsidRPr="007C0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») (2017-2020гг.).</w:t>
            </w:r>
          </w:p>
          <w:p w:rsidR="00351435" w:rsidRPr="007C0C25" w:rsidRDefault="00351435" w:rsidP="00351435">
            <w:pPr>
              <w:pStyle w:val="a4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1677C" w:rsidRDefault="002530D7" w:rsidP="002530D7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63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</w:t>
      </w:r>
    </w:p>
    <w:p w:rsidR="00855B86" w:rsidRPr="005F635B" w:rsidRDefault="00855B86" w:rsidP="00855B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635B">
        <w:rPr>
          <w:rFonts w:ascii="Times New Roman" w:hAnsi="Times New Roman" w:cs="Times New Roman"/>
          <w:b/>
          <w:sz w:val="28"/>
          <w:szCs w:val="28"/>
        </w:rPr>
        <w:t>Проректор по академическому развитию,</w:t>
      </w:r>
    </w:p>
    <w:p w:rsidR="00855B86" w:rsidRPr="005F635B" w:rsidRDefault="00855B86" w:rsidP="00855B8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35B">
        <w:rPr>
          <w:rFonts w:ascii="Times New Roman" w:hAnsi="Times New Roman" w:cs="Times New Roman"/>
          <w:b/>
          <w:sz w:val="28"/>
          <w:szCs w:val="28"/>
        </w:rPr>
        <w:t xml:space="preserve">УО «Алматы Менеджмент </w:t>
      </w:r>
      <w:proofErr w:type="gramStart"/>
      <w:r w:rsidRPr="005F635B">
        <w:rPr>
          <w:rFonts w:ascii="Times New Roman" w:hAnsi="Times New Roman" w:cs="Times New Roman"/>
          <w:b/>
          <w:sz w:val="28"/>
          <w:szCs w:val="28"/>
        </w:rPr>
        <w:t xml:space="preserve">Университет»   </w:t>
      </w:r>
      <w:proofErr w:type="gramEnd"/>
      <w:r w:rsidRPr="005F635B">
        <w:rPr>
          <w:rFonts w:ascii="Times New Roman" w:hAnsi="Times New Roman" w:cs="Times New Roman"/>
          <w:b/>
          <w:sz w:val="28"/>
          <w:szCs w:val="28"/>
        </w:rPr>
        <w:t xml:space="preserve">   ____________________   </w:t>
      </w:r>
      <w:r w:rsidRPr="005F635B">
        <w:rPr>
          <w:rFonts w:ascii="Times New Roman" w:hAnsi="Times New Roman" w:cs="Times New Roman"/>
          <w:b/>
          <w:sz w:val="28"/>
          <w:szCs w:val="28"/>
          <w:lang w:val="kk-KZ"/>
        </w:rPr>
        <w:t>Арын Ә.А.</w:t>
      </w:r>
    </w:p>
    <w:p w:rsidR="00855B86" w:rsidRPr="005F635B" w:rsidRDefault="00855B86" w:rsidP="00855B8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855B86" w:rsidRPr="005F635B" w:rsidSect="000D4D92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C4CD7"/>
    <w:multiLevelType w:val="hybridMultilevel"/>
    <w:tmpl w:val="FED6D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974E9"/>
    <w:multiLevelType w:val="hybridMultilevel"/>
    <w:tmpl w:val="C85AD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D7"/>
    <w:rsid w:val="000039FD"/>
    <w:rsid w:val="00004C13"/>
    <w:rsid w:val="00045CE3"/>
    <w:rsid w:val="00060B4D"/>
    <w:rsid w:val="000C127A"/>
    <w:rsid w:val="000D4D92"/>
    <w:rsid w:val="000F70A0"/>
    <w:rsid w:val="0022505A"/>
    <w:rsid w:val="002530D7"/>
    <w:rsid w:val="002D17FC"/>
    <w:rsid w:val="00351435"/>
    <w:rsid w:val="003D2AAF"/>
    <w:rsid w:val="003E6E4B"/>
    <w:rsid w:val="00436DF6"/>
    <w:rsid w:val="00445D24"/>
    <w:rsid w:val="0047343C"/>
    <w:rsid w:val="004A50A9"/>
    <w:rsid w:val="004D40C4"/>
    <w:rsid w:val="005631AA"/>
    <w:rsid w:val="00572D94"/>
    <w:rsid w:val="005D0973"/>
    <w:rsid w:val="005F635B"/>
    <w:rsid w:val="00654318"/>
    <w:rsid w:val="006543A0"/>
    <w:rsid w:val="006672AF"/>
    <w:rsid w:val="00765604"/>
    <w:rsid w:val="007C0C25"/>
    <w:rsid w:val="007E0773"/>
    <w:rsid w:val="0084178D"/>
    <w:rsid w:val="00853C63"/>
    <w:rsid w:val="00855B86"/>
    <w:rsid w:val="008616D0"/>
    <w:rsid w:val="00926895"/>
    <w:rsid w:val="009432CF"/>
    <w:rsid w:val="00946983"/>
    <w:rsid w:val="00964814"/>
    <w:rsid w:val="009669B3"/>
    <w:rsid w:val="009B49EA"/>
    <w:rsid w:val="00A84A79"/>
    <w:rsid w:val="00A91684"/>
    <w:rsid w:val="00AD1C7B"/>
    <w:rsid w:val="00B1677C"/>
    <w:rsid w:val="00B35021"/>
    <w:rsid w:val="00B515ED"/>
    <w:rsid w:val="00BB4DFE"/>
    <w:rsid w:val="00BE7F55"/>
    <w:rsid w:val="00C11CE4"/>
    <w:rsid w:val="00C12D68"/>
    <w:rsid w:val="00C34A9A"/>
    <w:rsid w:val="00CC34B1"/>
    <w:rsid w:val="00CE55DF"/>
    <w:rsid w:val="00D02E2F"/>
    <w:rsid w:val="00D54D1E"/>
    <w:rsid w:val="00D84798"/>
    <w:rsid w:val="00DA4CF2"/>
    <w:rsid w:val="00E61390"/>
    <w:rsid w:val="00E8705B"/>
    <w:rsid w:val="00E94A5F"/>
    <w:rsid w:val="00F5489E"/>
    <w:rsid w:val="00FF1849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EF4F4-C347-4110-B6FE-9DA2EF23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0D7"/>
  </w:style>
  <w:style w:type="paragraph" w:styleId="1">
    <w:name w:val="heading 1"/>
    <w:basedOn w:val="a"/>
    <w:next w:val="a"/>
    <w:link w:val="10"/>
    <w:uiPriority w:val="9"/>
    <w:qFormat/>
    <w:rsid w:val="00B350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167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1677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50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35021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4">
    <w:name w:val="List Paragraph"/>
    <w:basedOn w:val="a"/>
    <w:uiPriority w:val="34"/>
    <w:qFormat/>
    <w:rsid w:val="00C12D6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7343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613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aar.agency/storage/photos/shares/prog_accreditation_files/193/Report--_ryskulova_otchet_vek_2_klaster_2014_(fin,_ek,_uchia)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2025-06-30T03:52:00Z</dcterms:created>
  <dcterms:modified xsi:type="dcterms:W3CDTF">2025-07-01T15:51:00Z</dcterms:modified>
</cp:coreProperties>
</file>